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57" w:line="240" w:lineRule="atLeast"/>
              <w:outlineLvl w:val="0"/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  <w:t>Информация для размещения по проекту «Азбука права»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C40F5D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5" w:tgtFrame="_blank" w:history="1">
              <w:r w:rsidR="005F6630" w:rsidRPr="005F6630">
                <w:rPr>
                  <w:rFonts w:ascii="Verdana" w:eastAsia="Times New Roman" w:hAnsi="Verdana" w:cs="Arial"/>
                  <w:noProof/>
                  <w:color w:val="1C1C1C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2096" behindDoc="0" locked="0" layoutInCell="1" allowOverlap="0" wp14:anchorId="7D942F67" wp14:editId="38EB7DE7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3" name="Рисунок 3" descr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Arial" w:eastAsia="Times New Roman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15:56:00</w:t>
            </w:r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7" w:tgtFrame="_blank" w:history="1">
              <w:r w:rsidR="005F6630"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Обязательно ли заключать договор с региональным оператором на вывоз мусора?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 xml:space="preserve">На вопрос отвечает прокурор </w:t>
            </w:r>
            <w:proofErr w:type="spell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Хворостянского</w:t>
            </w:r>
            <w:proofErr w:type="spellEnd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района </w:t>
            </w:r>
            <w:r w:rsidR="005F6630"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Алексей Абрамов.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C40F5D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tgtFrame="_blank" w:history="1">
              <w:r w:rsidR="005F6630" w:rsidRPr="005F6630">
                <w:rPr>
                  <w:rFonts w:ascii="Verdana" w:eastAsia="Times New Roman" w:hAnsi="Verdana" w:cs="Arial"/>
                  <w:noProof/>
                  <w:color w:val="1C1C1C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4144" behindDoc="0" locked="0" layoutInCell="1" allowOverlap="0" wp14:anchorId="3D49C795" wp14:editId="527A6F9A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" name="Рисунок 1" descr="https://proxy.imgsmail.ru/?email=olgaborisova81%40mail.ru&amp;e=1575802522&amp;flags=0&amp;h=YFprv4s5aafrViRenP2G1w&amp;url173=d3d3LnNhbXByb2MucnUvdXBsb2FkL2libG9jay9iMjcvJUQwJTk0JUQwJUI4JUQwJUI0JUQwJUI1JUQwJUJEJUQwJUJBJUQwJUJFJTIwJUQwJTkwLiVEMCU5RC4lMjAlRDAlOUYlRDAlQTElRDAlOUUuanBn&amp;is_https=0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proxy.imgsmail.ru/?email=olgaborisova81%40mail.ru&amp;e=1575802522&amp;flags=0&amp;h=YFprv4s5aafrViRenP2G1w&amp;url173=d3d3LnNhbXByb2MucnUvdXBsb2FkL2libG9jay9iMjcvJUQwJTk0JUQwJUI4JUQwJUI0JUQwJUI1JUQwJUJEJUQwJUJBJUQwJUJFJTIwJUQwJTkwLiVEMCU5RC4lMjAlRDAlOUYlRDAlQTElRDAlOUUuanBn&amp;is_https=0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Arial" w:eastAsia="Times New Roman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15:06:00</w:t>
            </w:r>
            <w:proofErr w:type="gram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0" w:tgtFrame="_blank" w:history="1">
              <w:r w:rsidR="005F6630"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К</w:t>
              </w:r>
              <w:proofErr w:type="gramEnd"/>
              <w:r w:rsidR="005F6630"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акие изменения произошли в структуре судебной системы?</w:t>
              </w:r>
            </w:hyperlink>
            <w:r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 xml:space="preserve">Отвечает прокурор </w:t>
            </w:r>
            <w:r w:rsidRPr="00C40F5D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Железнодорожного района г. Самары Александр Диденко.</w:t>
            </w:r>
            <w:bookmarkStart w:id="0" w:name="_GoBack"/>
            <w:bookmarkEnd w:id="0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C40F5D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1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5168" behindDoc="0" locked="0" layoutInCell="1" allowOverlap="0" wp14:anchorId="3E1843EF" wp14:editId="43F2EB43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5" name="Рисунок 5" descr="https://proxy.imgsmail.ru/?email=olgaborisova81%40mail.ru&amp;e=1575802692&amp;flags=0&amp;h=0NxUNEigCP10yr4ERMDUnw&amp;url173=d3d3LnNhbXByb2MucnUvdXBsb2FkL2libG9jay80ZjQvJUQwJTlGJUQwJUI1JUQxJTgyJUQxJTgwJUQxJTgzJUQxJTg4JUQwJUI4JUQwJUJEJTIwJUQwJTkwLi5qcGc~&amp;is_https=0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proxy.imgsmail.ru/?email=olgaborisova81%40mail.ru&amp;e=1575802692&amp;flags=0&amp;h=0NxUNEigCP10yr4ERMDUnw&amp;url173=d3d3LnNhbXByb2MucnUvdXBsb2FkL2libG9jay80ZjQvJUQwJTlGJUQwJUI1JUQxJTgyJUQxJTgwJUQxJTgzJUQxJTg4JUQwJUI4JUQwJUJEJTIwJUQwJTkwLi5qcGc~&amp;is_https=0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12:26:00</w:t>
            </w:r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3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Я хочу открыть книжный магазин по продаже детской литературы, прошу разъяснить, какая информация является запрещенной для распространения среди детей?</w:t>
              </w:r>
            </w:hyperlink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 вопрос отвечает заместитель прокурора Самарского района г. Самары Алексей Петрушин.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C40F5D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4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6192" behindDoc="0" locked="0" layoutInCell="1" allowOverlap="0" wp14:anchorId="59382F19" wp14:editId="5B73B00A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4" name="Рисунок 4" descr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11:27:00</w:t>
            </w:r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5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Что делать, и куда обращаться, если пропал несовершеннолетний ребенок?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Отвечает прокурор Железнодорожного района г. Самары Александр Диденко.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C40F5D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6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9264" behindDoc="0" locked="0" layoutInCell="1" allowOverlap="0" wp14:anchorId="76A9325C" wp14:editId="53FDF20D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0" name="Рисунок 10" descr="https://proxy.imgsmail.ru/?email=olgaborisova81%40mail.ru&amp;e=1575802815&amp;flags=0&amp;h=GdTcvOnK0FmOYHnDUDIOYQ&amp;url173=d3d3LnNhbXByb2MucnUvdXBsb2FkL2libG9jay9hNTMvJUQwJTlDJUQwJUIwJUQwJUJBJUQwJUJFJUQwJUIyJTIwJUQwJTlGJUQwJUExJUQwJTlFLmpwZw~~&amp;is_https=0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proxy.imgsmail.ru/?email=olgaborisova81%40mail.ru&amp;e=1575802815&amp;flags=0&amp;h=GdTcvOnK0FmOYHnDUDIOYQ&amp;url173=d3d3LnNhbXByb2MucnUvdXBsb2FkL2libG9jay9hNTMvJUQwJTlDJUQwJUIwJUQwJUJBJUQwJUJFJUQwJUIyJTIwJUQwJTlGJUQwJUExJUQwJTlFLmpwZw~~&amp;is_https=0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12:25:00</w:t>
            </w:r>
            <w:proofErr w:type="gram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8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Н</w:t>
              </w:r>
              <w:proofErr w:type="gramEnd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а какие цели можно потратить средства материнского капитала?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Алексеевского района Денис Маков.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C40F5D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9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0288" behindDoc="0" locked="0" layoutInCell="1" allowOverlap="0" wp14:anchorId="68156977" wp14:editId="187BE994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9" name="Рисунок 9" descr="https://proxy.imgsmail.ru/?email=olgaborisova81%40mail.ru&amp;e=1575802815&amp;flags=0&amp;h=wBkv1EKvUegG1IICm-d8cg&amp;url173=d3d3LnNhbXByb2MucnUvdXBsb2FkL2libG9jay80ZjMvJUQwJTk3JUQwJUI0JUQwJUIwJUQwJUJEJUQwJUI4JUQwJUI1JTIwJUQwJTlGJUQwJUExJUQwJTlFJTIwJUQxJTgxJUQwJUJFJUQwJUIyJUQxJTgwJUQwJUI1JUQwJUJDJUQwJUI1JUQwJUJEJUQwJUJEJUQwJUJFJUQwJUI1LmpwZw~~&amp;is_https=0">
                      <a:hlinkClick xmlns:a="http://schemas.openxmlformats.org/drawingml/2006/main" r:id="rId1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proxy.imgsmail.ru/?email=olgaborisova81%40mail.ru&amp;e=1575802815&amp;flags=0&amp;h=wBkv1EKvUegG1IICm-d8cg&amp;url173=d3d3LnNhbXByb2MucnUvdXBsb2FkL2libG9jay80ZjMvJUQwJTk3JUQwJUI0JUQwJUIwJUQwJUJEJUQwJUI4JUQwJUI1JTIwJUQwJTlGJUQwJUExJUQwJTlFJTIwJUQxJTgxJUQwJUJFJUQwJUIyJUQxJTgwJUQwJUI1JUQwJUJDJUQwJUI1JUQwJUJEJUQwJUJEJUQwJUJFJUQwJUI1LmpwZw~~&amp;is_https=0">
                              <a:hlinkClick r:id="rId1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11:46:00</w:t>
            </w:r>
            <w:proofErr w:type="gram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1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К</w:t>
              </w:r>
              <w:proofErr w:type="gramEnd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ак защитить права работников </w:t>
              </w:r>
              <w:proofErr w:type="spellStart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предпенсионного</w:t>
              </w:r>
              <w:proofErr w:type="spellEnd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 возраста?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 xml:space="preserve">На вопрос отвечает прокурор Волжского района Александр </w:t>
            </w:r>
            <w:proofErr w:type="spell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Шуваткин</w:t>
            </w:r>
            <w:proofErr w:type="spellEnd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Default="00C40F5D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2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2336" behindDoc="0" locked="0" layoutInCell="1" allowOverlap="0" wp14:anchorId="39C69A02" wp14:editId="130F1CFD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1" name="Рисунок 11" descr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12:39:00</w:t>
            </w:r>
            <w:proofErr w:type="gram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4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К</w:t>
              </w:r>
              <w:proofErr w:type="gramEnd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акая ответственность установлена за уклонение от уплаты налогов и сборов физическими лицами и организациями?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Куйбышевского района г. Самары Андрей Маслаков.</w:t>
            </w:r>
          </w:p>
          <w:p w:rsidR="005F6630" w:rsidRPr="005F6630" w:rsidRDefault="00C40F5D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5" w:tgtFrame="_blank" w:history="1">
              <w:r w:rsidR="005F6630"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lang w:eastAsia="ru-RU"/>
                </w:rPr>
                <w:t>Каковы последствия нарушения сроков оплаты по договору долевого участия в строительстве многоквартирного дома?</w:t>
              </w:r>
            </w:hyperlink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 вопросы отвечает прокурор Куйбышевского района г. Самары </w:t>
            </w:r>
            <w:r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Андрей Маслаков.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</w:tbl>
    <w:p w:rsidR="005F6630" w:rsidRDefault="005F6630"/>
    <w:sectPr w:rsidR="005F6630" w:rsidSect="005F66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30"/>
    <w:rsid w:val="00507491"/>
    <w:rsid w:val="005F6630"/>
    <w:rsid w:val="00C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63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63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proc.ru/regulatory/proc_answer/?ELEMENT_ID=23525" TargetMode="External"/><Relationship Id="rId13" Type="http://schemas.openxmlformats.org/officeDocument/2006/relationships/hyperlink" Target="http://www.samproc.ru/regulatory/proc_answer/?ELEMENT_ID=23533" TargetMode="External"/><Relationship Id="rId18" Type="http://schemas.openxmlformats.org/officeDocument/2006/relationships/hyperlink" Target="http://www.samproc.ru/regulatory/proc_answer/?ELEMENT_ID=2353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amproc.ru/regulatory/proc_answer/?ELEMENT_ID=23536" TargetMode="External"/><Relationship Id="rId7" Type="http://schemas.openxmlformats.org/officeDocument/2006/relationships/hyperlink" Target="http://www.samproc.ru/regulatory/proc_answer/?ELEMENT_ID=23527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://www.samproc.ru/regulatory/proc_answer/?ELEMENT_ID=23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mproc.ru/regulatory/proc_answer/?ELEMENT_ID=23537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amproc.ru/regulatory/proc_answer/?ELEMENT_ID=23533" TargetMode="External"/><Relationship Id="rId24" Type="http://schemas.openxmlformats.org/officeDocument/2006/relationships/hyperlink" Target="http://www.samproc.ru/regulatory/proc_answer/?ELEMENT_ID=23538" TargetMode="External"/><Relationship Id="rId5" Type="http://schemas.openxmlformats.org/officeDocument/2006/relationships/hyperlink" Target="http://www.samproc.ru/regulatory/proc_answer/?ELEMENT_ID=23527" TargetMode="External"/><Relationship Id="rId15" Type="http://schemas.openxmlformats.org/officeDocument/2006/relationships/hyperlink" Target="http://www.samproc.ru/regulatory/proc_answer/?ELEMENT_ID=23535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www.samproc.ru/regulatory/proc_answer/?ELEMENT_ID=23525" TargetMode="External"/><Relationship Id="rId19" Type="http://schemas.openxmlformats.org/officeDocument/2006/relationships/hyperlink" Target="http://www.samproc.ru/regulatory/proc_answer/?ELEMENT_ID=235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amproc.ru/regulatory/proc_answer/?ELEMENT_ID=23535" TargetMode="External"/><Relationship Id="rId22" Type="http://schemas.openxmlformats.org/officeDocument/2006/relationships/hyperlink" Target="http://www.samproc.ru/regulatory/proc_answer/?ELEMENT_ID=235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 Ольга Владимировна</dc:creator>
  <cp:keywords/>
  <dc:description/>
  <cp:lastModifiedBy>Будылев Сергей Михайлович</cp:lastModifiedBy>
  <cp:revision>2</cp:revision>
  <dcterms:created xsi:type="dcterms:W3CDTF">2019-12-05T10:56:00Z</dcterms:created>
  <dcterms:modified xsi:type="dcterms:W3CDTF">2019-12-17T11:35:00Z</dcterms:modified>
</cp:coreProperties>
</file>